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51469" w14:textId="5AE9AC7D" w:rsidR="005F3DC9" w:rsidRDefault="00B80F1C" w:rsidP="00B80F1C">
      <w:pPr>
        <w:jc w:val="center"/>
      </w:pPr>
      <w:r w:rsidRPr="00B80F1C">
        <w:rPr>
          <w:noProof/>
          <w:lang w:eastAsia="zh-CN"/>
        </w:rPr>
        <w:drawing>
          <wp:inline distT="0" distB="0" distL="0" distR="0" wp14:anchorId="518B13B9" wp14:editId="76BE748F">
            <wp:extent cx="3546504" cy="554990"/>
            <wp:effectExtent l="0" t="0" r="0" b="3810"/>
            <wp:docPr id="6" name="Shape 275" descr="GSU Banner.png">
              <a:extLst xmlns:a="http://schemas.openxmlformats.org/drawingml/2006/main">
                <a:ext uri="{FF2B5EF4-FFF2-40B4-BE49-F238E27FC236}">
                  <a16:creationId xmlns:a16="http://schemas.microsoft.com/office/drawing/2014/main" id="{F87CF5DA-B250-3746-8CEB-DA95D1BF68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hape 275" descr="GSU Banner.png">
                      <a:extLst>
                        <a:ext uri="{FF2B5EF4-FFF2-40B4-BE49-F238E27FC236}">
                          <a16:creationId xmlns:a16="http://schemas.microsoft.com/office/drawing/2014/main" id="{F87CF5DA-B250-3746-8CEB-DA95D1BF68CE}"/>
                        </a:ext>
                      </a:extLst>
                    </pic:cNvPr>
                    <pic:cNvPicPr preferRelativeResize="0"/>
                  </pic:nvPicPr>
                  <pic:blipFill>
                    <a:blip r:embed="rId4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493" cy="570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0F55A" w14:textId="14044507" w:rsidR="00B80F1C" w:rsidRPr="0086286B" w:rsidRDefault="00B80F1C" w:rsidP="00B80F1C">
      <w:pPr>
        <w:jc w:val="center"/>
        <w:rPr>
          <w:b/>
          <w:sz w:val="20"/>
          <w:szCs w:val="20"/>
        </w:rPr>
      </w:pPr>
      <w:r w:rsidRPr="0086286B">
        <w:rPr>
          <w:b/>
          <w:sz w:val="20"/>
          <w:szCs w:val="20"/>
        </w:rPr>
        <w:t>The Professional Doctorate in Educational Leadership (EdD)</w:t>
      </w:r>
    </w:p>
    <w:p w14:paraId="126A5324" w14:textId="098EF74A" w:rsidR="00B80F1C" w:rsidRPr="0086286B" w:rsidRDefault="00404775" w:rsidP="00B80F1C">
      <w:pPr>
        <w:jc w:val="center"/>
        <w:rPr>
          <w:b/>
          <w:sz w:val="20"/>
          <w:szCs w:val="20"/>
        </w:rPr>
      </w:pPr>
      <w:r w:rsidRPr="0086286B">
        <w:rPr>
          <w:b/>
          <w:sz w:val="20"/>
          <w:szCs w:val="20"/>
        </w:rPr>
        <w:t>Dissertation</w:t>
      </w:r>
      <w:r w:rsidR="00B80F1C" w:rsidRPr="0086286B">
        <w:rPr>
          <w:b/>
          <w:sz w:val="20"/>
          <w:szCs w:val="20"/>
        </w:rPr>
        <w:t xml:space="preserve"> Rubric</w:t>
      </w:r>
    </w:p>
    <w:p w14:paraId="7A448AB5" w14:textId="634255BD" w:rsidR="00B80F1C" w:rsidRPr="0086286B" w:rsidRDefault="00B80F1C" w:rsidP="00B80F1C">
      <w:pPr>
        <w:jc w:val="center"/>
        <w:rPr>
          <w:b/>
          <w:sz w:val="20"/>
          <w:szCs w:val="20"/>
        </w:rPr>
      </w:pPr>
      <w:r w:rsidRPr="0086286B">
        <w:rPr>
          <w:b/>
          <w:sz w:val="20"/>
          <w:szCs w:val="20"/>
        </w:rPr>
        <w:t>Candidate:</w:t>
      </w:r>
      <w:r w:rsidR="00234AF0">
        <w:rPr>
          <w:b/>
          <w:sz w:val="20"/>
          <w:szCs w:val="20"/>
        </w:rPr>
        <w:t xml:space="preserve"> </w:t>
      </w:r>
    </w:p>
    <w:p w14:paraId="656307F4" w14:textId="4943A7F2" w:rsidR="0086286B" w:rsidRPr="0086286B" w:rsidRDefault="00B80F1C" w:rsidP="00B80F1C">
      <w:pPr>
        <w:jc w:val="center"/>
        <w:rPr>
          <w:b/>
          <w:sz w:val="20"/>
          <w:szCs w:val="20"/>
        </w:rPr>
      </w:pPr>
      <w:r w:rsidRPr="0086286B">
        <w:rPr>
          <w:b/>
          <w:sz w:val="20"/>
          <w:szCs w:val="20"/>
        </w:rPr>
        <w:t>Date:</w:t>
      </w:r>
      <w:r w:rsidR="0042320B" w:rsidRPr="0086286B">
        <w:rPr>
          <w:b/>
          <w:sz w:val="20"/>
          <w:szCs w:val="20"/>
        </w:rPr>
        <w:t xml:space="preserve">  </w:t>
      </w:r>
      <w:r w:rsidRPr="0086286B">
        <w:rPr>
          <w:b/>
          <w:sz w:val="20"/>
          <w:szCs w:val="20"/>
        </w:rPr>
        <w:t>Reviewer</w:t>
      </w:r>
      <w:r w:rsidR="000F60C0">
        <w:rPr>
          <w:b/>
          <w:sz w:val="20"/>
          <w:szCs w:val="20"/>
        </w:rPr>
        <w:t>s</w:t>
      </w:r>
      <w:r w:rsidRPr="0086286B">
        <w:rPr>
          <w:b/>
          <w:sz w:val="20"/>
          <w:szCs w:val="20"/>
        </w:rPr>
        <w:t>:</w:t>
      </w:r>
      <w:r w:rsidR="00234AF0">
        <w:rPr>
          <w:b/>
          <w:sz w:val="20"/>
          <w:szCs w:val="20"/>
        </w:rPr>
        <w:t xml:space="preserve"> Yinying Wang</w:t>
      </w:r>
      <w:r w:rsidR="000F60C0">
        <w:rPr>
          <w:b/>
          <w:sz w:val="20"/>
          <w:szCs w:val="20"/>
        </w:rPr>
        <w:t xml:space="preserve">, </w:t>
      </w:r>
      <w:r w:rsidR="00280990">
        <w:rPr>
          <w:b/>
          <w:sz w:val="20"/>
          <w:szCs w:val="20"/>
        </w:rPr>
        <w:t>[insert committee members]</w:t>
      </w:r>
    </w:p>
    <w:tbl>
      <w:tblPr>
        <w:tblStyle w:val="TableGrid"/>
        <w:tblW w:w="13405" w:type="dxa"/>
        <w:tblLayout w:type="fixed"/>
        <w:tblLook w:val="04A0" w:firstRow="1" w:lastRow="0" w:firstColumn="1" w:lastColumn="0" w:noHBand="0" w:noVBand="1"/>
      </w:tblPr>
      <w:tblGrid>
        <w:gridCol w:w="3955"/>
        <w:gridCol w:w="1530"/>
        <w:gridCol w:w="1620"/>
        <w:gridCol w:w="3510"/>
        <w:gridCol w:w="2790"/>
      </w:tblGrid>
      <w:tr w:rsidR="00B80F1C" w14:paraId="61098D99" w14:textId="77777777" w:rsidTr="0086286B">
        <w:tc>
          <w:tcPr>
            <w:tcW w:w="3955" w:type="dxa"/>
          </w:tcPr>
          <w:p w14:paraId="781DA1E2" w14:textId="7F94BF95" w:rsidR="00B80F1C" w:rsidRPr="0086286B" w:rsidRDefault="00B80F1C" w:rsidP="00B80F1C">
            <w:pPr>
              <w:jc w:val="center"/>
              <w:rPr>
                <w:b/>
                <w:sz w:val="20"/>
                <w:szCs w:val="20"/>
              </w:rPr>
            </w:pPr>
            <w:r w:rsidRPr="0086286B">
              <w:rPr>
                <w:b/>
                <w:sz w:val="20"/>
                <w:szCs w:val="20"/>
              </w:rPr>
              <w:t>Criteria</w:t>
            </w:r>
          </w:p>
        </w:tc>
        <w:tc>
          <w:tcPr>
            <w:tcW w:w="1530" w:type="dxa"/>
          </w:tcPr>
          <w:p w14:paraId="23D84726" w14:textId="00E77E78" w:rsidR="00B80F1C" w:rsidRPr="0086286B" w:rsidRDefault="00B80F1C" w:rsidP="00B80F1C">
            <w:pPr>
              <w:jc w:val="center"/>
              <w:rPr>
                <w:b/>
                <w:sz w:val="20"/>
                <w:szCs w:val="20"/>
              </w:rPr>
            </w:pPr>
            <w:r w:rsidRPr="0086286B">
              <w:rPr>
                <w:b/>
                <w:sz w:val="20"/>
                <w:szCs w:val="20"/>
              </w:rPr>
              <w:t>Exceeds Expectations</w:t>
            </w:r>
          </w:p>
        </w:tc>
        <w:tc>
          <w:tcPr>
            <w:tcW w:w="1620" w:type="dxa"/>
          </w:tcPr>
          <w:p w14:paraId="3B2E53F2" w14:textId="49161C48" w:rsidR="00B80F1C" w:rsidRPr="0086286B" w:rsidRDefault="00B80F1C" w:rsidP="00B80F1C">
            <w:pPr>
              <w:jc w:val="center"/>
              <w:rPr>
                <w:b/>
                <w:sz w:val="20"/>
                <w:szCs w:val="20"/>
              </w:rPr>
            </w:pPr>
            <w:r w:rsidRPr="0086286B">
              <w:rPr>
                <w:b/>
                <w:sz w:val="20"/>
                <w:szCs w:val="20"/>
              </w:rPr>
              <w:t>Meets Expectations</w:t>
            </w:r>
          </w:p>
        </w:tc>
        <w:tc>
          <w:tcPr>
            <w:tcW w:w="3510" w:type="dxa"/>
          </w:tcPr>
          <w:p w14:paraId="7B574E44" w14:textId="2CEE1545" w:rsidR="00B80F1C" w:rsidRPr="0086286B" w:rsidRDefault="00B80F1C" w:rsidP="00B80F1C">
            <w:pPr>
              <w:jc w:val="center"/>
              <w:rPr>
                <w:b/>
                <w:sz w:val="20"/>
                <w:szCs w:val="20"/>
              </w:rPr>
            </w:pPr>
            <w:r w:rsidRPr="0086286B">
              <w:rPr>
                <w:b/>
                <w:sz w:val="20"/>
                <w:szCs w:val="20"/>
              </w:rPr>
              <w:t>Revisions Required</w:t>
            </w:r>
          </w:p>
        </w:tc>
        <w:tc>
          <w:tcPr>
            <w:tcW w:w="2790" w:type="dxa"/>
          </w:tcPr>
          <w:p w14:paraId="5F62815C" w14:textId="0899404D" w:rsidR="00B80F1C" w:rsidRPr="0086286B" w:rsidRDefault="00B80F1C" w:rsidP="00B80F1C">
            <w:pPr>
              <w:jc w:val="center"/>
              <w:rPr>
                <w:b/>
                <w:sz w:val="20"/>
                <w:szCs w:val="20"/>
              </w:rPr>
            </w:pPr>
            <w:r w:rsidRPr="0086286B">
              <w:rPr>
                <w:b/>
                <w:sz w:val="20"/>
                <w:szCs w:val="20"/>
              </w:rPr>
              <w:t>Unacceptable</w:t>
            </w:r>
          </w:p>
        </w:tc>
      </w:tr>
      <w:tr w:rsidR="00B80F1C" w:rsidRPr="0086286B" w14:paraId="79339A47" w14:textId="77777777" w:rsidTr="0086286B">
        <w:tc>
          <w:tcPr>
            <w:tcW w:w="3955" w:type="dxa"/>
          </w:tcPr>
          <w:p w14:paraId="468A04FE" w14:textId="5716645B" w:rsidR="00B80F1C" w:rsidRPr="0086286B" w:rsidRDefault="00B80F1C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>The</w:t>
            </w:r>
            <w:r w:rsidR="00404775" w:rsidRPr="0086286B">
              <w:rPr>
                <w:sz w:val="20"/>
                <w:szCs w:val="20"/>
              </w:rPr>
              <w:t xml:space="preserve"> dissertation</w:t>
            </w:r>
            <w:r w:rsidRPr="0086286B">
              <w:rPr>
                <w:sz w:val="20"/>
                <w:szCs w:val="20"/>
              </w:rPr>
              <w:t xml:space="preserve"> document conforms to requirements for formatting, grammar, and conventions</w:t>
            </w:r>
          </w:p>
        </w:tc>
        <w:tc>
          <w:tcPr>
            <w:tcW w:w="1530" w:type="dxa"/>
          </w:tcPr>
          <w:p w14:paraId="37EE5905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DD9D900" w14:textId="1960FBE9" w:rsidR="00B80F1C" w:rsidRPr="00234AF0" w:rsidRDefault="00234AF0" w:rsidP="00B80F1C">
            <w:pPr>
              <w:jc w:val="center"/>
              <w:rPr>
                <w:sz w:val="44"/>
                <w:szCs w:val="44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3966BA14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34FD6C61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B80F1C" w:rsidRPr="0086286B" w14:paraId="5093760D" w14:textId="77777777" w:rsidTr="0086286B">
        <w:tc>
          <w:tcPr>
            <w:tcW w:w="3955" w:type="dxa"/>
          </w:tcPr>
          <w:p w14:paraId="4BB29C37" w14:textId="5D2235A7" w:rsidR="008C1A50" w:rsidRPr="0086286B" w:rsidRDefault="00AB526F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>Guiding q</w:t>
            </w:r>
            <w:r w:rsidR="00B80F1C" w:rsidRPr="0086286B">
              <w:rPr>
                <w:sz w:val="20"/>
                <w:szCs w:val="20"/>
              </w:rPr>
              <w:t>uestions are original and appropriate</w:t>
            </w:r>
            <w:r w:rsidR="00404775" w:rsidRPr="0086286B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530" w:type="dxa"/>
          </w:tcPr>
          <w:p w14:paraId="1E1FBEBA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42E4A9C1" w14:textId="5BBB7E6A" w:rsidR="00B80F1C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59513631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1B98D0EB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B80F1C" w:rsidRPr="0086286B" w14:paraId="57974D8D" w14:textId="77777777" w:rsidTr="0086286B">
        <w:tc>
          <w:tcPr>
            <w:tcW w:w="3955" w:type="dxa"/>
          </w:tcPr>
          <w:p w14:paraId="4424B0C8" w14:textId="5FA31C02" w:rsidR="00B80F1C" w:rsidRPr="0086286B" w:rsidRDefault="00B80F1C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>The literature review has sufficient depth and breadth to demonstrate an understanding of the extant literature and</w:t>
            </w:r>
            <w:r w:rsidR="00404775" w:rsidRPr="0086286B">
              <w:rPr>
                <w:sz w:val="20"/>
                <w:szCs w:val="20"/>
              </w:rPr>
              <w:t xml:space="preserve"> provides</w:t>
            </w:r>
            <w:r w:rsidRPr="0086286B">
              <w:rPr>
                <w:sz w:val="20"/>
                <w:szCs w:val="20"/>
              </w:rPr>
              <w:t xml:space="preserve"> support</w:t>
            </w:r>
            <w:r w:rsidR="00404775" w:rsidRPr="0086286B">
              <w:rPr>
                <w:sz w:val="20"/>
                <w:szCs w:val="20"/>
              </w:rPr>
              <w:t xml:space="preserve"> for </w:t>
            </w:r>
            <w:r w:rsidRPr="0086286B">
              <w:rPr>
                <w:sz w:val="20"/>
                <w:szCs w:val="20"/>
              </w:rPr>
              <w:t>the study</w:t>
            </w:r>
            <w:r w:rsidR="00404775" w:rsidRPr="0086286B">
              <w:rPr>
                <w:sz w:val="20"/>
                <w:szCs w:val="20"/>
              </w:rPr>
              <w:t>.</w:t>
            </w:r>
            <w:r w:rsidRPr="008628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4E9EBD40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3ACF1CDD" w14:textId="42ED83D8" w:rsidR="00B80F1C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3693113E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430951E3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B80F1C" w:rsidRPr="0086286B" w14:paraId="374A1B47" w14:textId="77777777" w:rsidTr="0086286B">
        <w:tc>
          <w:tcPr>
            <w:tcW w:w="3955" w:type="dxa"/>
          </w:tcPr>
          <w:p w14:paraId="6286FD20" w14:textId="7089FBDE" w:rsidR="00B80F1C" w:rsidRPr="0086286B" w:rsidRDefault="00B80F1C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>The methodology aligns with the guiding questions and the extant literature</w:t>
            </w:r>
            <w:r w:rsidR="00E903B0">
              <w:rPr>
                <w:sz w:val="20"/>
                <w:szCs w:val="20"/>
              </w:rPr>
              <w:t>,</w:t>
            </w:r>
            <w:r w:rsidR="00404775" w:rsidRPr="0086286B">
              <w:rPr>
                <w:sz w:val="20"/>
                <w:szCs w:val="20"/>
              </w:rPr>
              <w:t xml:space="preserve"> The design</w:t>
            </w:r>
            <w:r w:rsidRPr="0086286B">
              <w:rPr>
                <w:sz w:val="20"/>
                <w:szCs w:val="20"/>
              </w:rPr>
              <w:t xml:space="preserve"> </w:t>
            </w:r>
            <w:r w:rsidR="00E903B0">
              <w:rPr>
                <w:sz w:val="20"/>
                <w:szCs w:val="20"/>
              </w:rPr>
              <w:t>is an appropriate</w:t>
            </w:r>
            <w:r w:rsidRPr="0086286B">
              <w:rPr>
                <w:sz w:val="20"/>
                <w:szCs w:val="20"/>
              </w:rPr>
              <w:t xml:space="preserve"> framework for the study</w:t>
            </w:r>
            <w:r w:rsidR="00E903B0">
              <w:rPr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6FA9ABD5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5B320A35" w14:textId="2CE7DF6B" w:rsidR="00B80F1C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29BE6899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8BF8B27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B80F1C" w:rsidRPr="0086286B" w14:paraId="7A6BC4A5" w14:textId="77777777" w:rsidTr="0086286B">
        <w:tc>
          <w:tcPr>
            <w:tcW w:w="3955" w:type="dxa"/>
          </w:tcPr>
          <w:p w14:paraId="310550E7" w14:textId="372FAD9D" w:rsidR="00B80F1C" w:rsidRPr="0086286B" w:rsidRDefault="00E903B0" w:rsidP="00B80F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B80F1C" w:rsidRPr="0086286B">
              <w:rPr>
                <w:sz w:val="20"/>
                <w:szCs w:val="20"/>
              </w:rPr>
              <w:t xml:space="preserve">ata collection </w:t>
            </w:r>
            <w:r>
              <w:rPr>
                <w:sz w:val="20"/>
                <w:szCs w:val="20"/>
              </w:rPr>
              <w:t>was</w:t>
            </w:r>
            <w:r w:rsidR="00B80F1C" w:rsidRPr="0086286B">
              <w:rPr>
                <w:sz w:val="20"/>
                <w:szCs w:val="20"/>
              </w:rPr>
              <w:t xml:space="preserve"> thorough</w:t>
            </w:r>
            <w:r w:rsidR="00404775" w:rsidRPr="0086286B">
              <w:rPr>
                <w:sz w:val="20"/>
                <w:szCs w:val="20"/>
              </w:rPr>
              <w:t xml:space="preserve"> and</w:t>
            </w:r>
            <w:r w:rsidR="00B80F1C" w:rsidRPr="0086286B">
              <w:rPr>
                <w:sz w:val="20"/>
                <w:szCs w:val="20"/>
              </w:rPr>
              <w:t xml:space="preserve"> appropriate for the research design. </w:t>
            </w:r>
            <w:r w:rsidR="00404775" w:rsidRPr="0086286B">
              <w:rPr>
                <w:sz w:val="20"/>
                <w:szCs w:val="20"/>
              </w:rPr>
              <w:t>Plans for confidentiality were maintained with fidelity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30" w:type="dxa"/>
          </w:tcPr>
          <w:p w14:paraId="33FD8D27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211CE5D7" w14:textId="5672DF91" w:rsidR="00B80F1C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6CAA2652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568D00FD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404775" w:rsidRPr="0086286B" w14:paraId="0FD63077" w14:textId="77777777" w:rsidTr="0086286B">
        <w:tc>
          <w:tcPr>
            <w:tcW w:w="3955" w:type="dxa"/>
          </w:tcPr>
          <w:p w14:paraId="55FA20DD" w14:textId="63794916" w:rsidR="00404775" w:rsidRPr="0086286B" w:rsidRDefault="00404775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>The data analysis and discussion are thorough</w:t>
            </w:r>
            <w:r w:rsidR="00E903B0">
              <w:rPr>
                <w:sz w:val="20"/>
                <w:szCs w:val="20"/>
              </w:rPr>
              <w:t>. T</w:t>
            </w:r>
            <w:r w:rsidRPr="0086286B">
              <w:rPr>
                <w:sz w:val="20"/>
                <w:szCs w:val="20"/>
              </w:rPr>
              <w:t>he candidate answered the research questions and discussed findings</w:t>
            </w:r>
            <w:r w:rsidR="0042320B" w:rsidRPr="0086286B">
              <w:rPr>
                <w:sz w:val="20"/>
                <w:szCs w:val="20"/>
              </w:rPr>
              <w:t xml:space="preserve"> within the approved framework for the study.</w:t>
            </w:r>
          </w:p>
        </w:tc>
        <w:tc>
          <w:tcPr>
            <w:tcW w:w="1530" w:type="dxa"/>
          </w:tcPr>
          <w:p w14:paraId="77CB9FC4" w14:textId="77777777" w:rsidR="00404775" w:rsidRPr="0086286B" w:rsidRDefault="00404775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59BD081B" w14:textId="0FF79366" w:rsidR="00404775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43ECCED9" w14:textId="77777777" w:rsidR="00404775" w:rsidRPr="0086286B" w:rsidRDefault="00404775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6EC828E8" w14:textId="77777777" w:rsidR="00404775" w:rsidRPr="0086286B" w:rsidRDefault="00404775" w:rsidP="00B80F1C">
            <w:pPr>
              <w:jc w:val="center"/>
              <w:rPr>
                <w:sz w:val="20"/>
                <w:szCs w:val="20"/>
              </w:rPr>
            </w:pPr>
          </w:p>
        </w:tc>
      </w:tr>
      <w:tr w:rsidR="00B80F1C" w:rsidRPr="0086286B" w14:paraId="10ECAA85" w14:textId="77777777" w:rsidTr="0086286B">
        <w:tc>
          <w:tcPr>
            <w:tcW w:w="3955" w:type="dxa"/>
          </w:tcPr>
          <w:p w14:paraId="1363ECDF" w14:textId="2CBB67E4" w:rsidR="00B80F1C" w:rsidRPr="0086286B" w:rsidRDefault="00B80F1C" w:rsidP="00B80F1C">
            <w:pPr>
              <w:rPr>
                <w:sz w:val="20"/>
                <w:szCs w:val="20"/>
              </w:rPr>
            </w:pPr>
            <w:r w:rsidRPr="0086286B">
              <w:rPr>
                <w:sz w:val="20"/>
                <w:szCs w:val="20"/>
              </w:rPr>
              <w:t xml:space="preserve">The </w:t>
            </w:r>
            <w:r w:rsidR="0086286B">
              <w:rPr>
                <w:sz w:val="20"/>
                <w:szCs w:val="20"/>
              </w:rPr>
              <w:t>defense</w:t>
            </w:r>
            <w:r w:rsidRPr="0086286B">
              <w:rPr>
                <w:sz w:val="20"/>
                <w:szCs w:val="20"/>
              </w:rPr>
              <w:t xml:space="preserve"> is delivered in a confident and professional manne</w:t>
            </w:r>
            <w:r w:rsidR="00E903B0">
              <w:rPr>
                <w:sz w:val="20"/>
                <w:szCs w:val="20"/>
              </w:rPr>
              <w:t xml:space="preserve">r, </w:t>
            </w:r>
            <w:r w:rsidRPr="0086286B">
              <w:rPr>
                <w:sz w:val="20"/>
                <w:szCs w:val="20"/>
              </w:rPr>
              <w:t xml:space="preserve"> demonstrat</w:t>
            </w:r>
            <w:r w:rsidR="00E903B0">
              <w:rPr>
                <w:sz w:val="20"/>
                <w:szCs w:val="20"/>
              </w:rPr>
              <w:t>ing</w:t>
            </w:r>
            <w:r w:rsidRPr="0086286B">
              <w:rPr>
                <w:sz w:val="20"/>
                <w:szCs w:val="20"/>
              </w:rPr>
              <w:t xml:space="preserve"> a thorough understanding of the</w:t>
            </w:r>
            <w:r w:rsidR="0042320B" w:rsidRPr="0086286B">
              <w:rPr>
                <w:sz w:val="20"/>
                <w:szCs w:val="20"/>
              </w:rPr>
              <w:t xml:space="preserve"> study</w:t>
            </w:r>
            <w:r w:rsidRPr="0086286B">
              <w:rPr>
                <w:sz w:val="20"/>
                <w:szCs w:val="20"/>
              </w:rPr>
              <w:t xml:space="preserve"> topic, extant literature, methodology</w:t>
            </w:r>
            <w:r w:rsidR="00E903B0">
              <w:rPr>
                <w:sz w:val="20"/>
                <w:szCs w:val="20"/>
              </w:rPr>
              <w:t xml:space="preserve">, </w:t>
            </w:r>
            <w:r w:rsidR="0086286B">
              <w:rPr>
                <w:sz w:val="20"/>
                <w:szCs w:val="20"/>
              </w:rPr>
              <w:t>research tools</w:t>
            </w:r>
            <w:r w:rsidR="0042320B" w:rsidRPr="0086286B">
              <w:rPr>
                <w:sz w:val="20"/>
                <w:szCs w:val="20"/>
              </w:rPr>
              <w:t>, research findings, and implications for the field.</w:t>
            </w:r>
            <w:r w:rsidRPr="008628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7B82F575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A0F9086" w14:textId="27DE5BBD" w:rsidR="00B80F1C" w:rsidRPr="0086286B" w:rsidRDefault="00234AF0" w:rsidP="00B80F1C">
            <w:pPr>
              <w:jc w:val="center"/>
              <w:rPr>
                <w:sz w:val="20"/>
                <w:szCs w:val="20"/>
              </w:rPr>
            </w:pPr>
            <w:r w:rsidRPr="00234AF0">
              <w:rPr>
                <w:rFonts w:cstheme="minorHAnsi"/>
                <w:sz w:val="44"/>
                <w:szCs w:val="44"/>
              </w:rPr>
              <w:t>×</w:t>
            </w:r>
          </w:p>
        </w:tc>
        <w:tc>
          <w:tcPr>
            <w:tcW w:w="3510" w:type="dxa"/>
          </w:tcPr>
          <w:p w14:paraId="72284ACE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0" w:type="dxa"/>
          </w:tcPr>
          <w:p w14:paraId="0ECAB0C8" w14:textId="77777777" w:rsidR="00B80F1C" w:rsidRPr="0086286B" w:rsidRDefault="00B80F1C" w:rsidP="00B80F1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C8FAB1D" w14:textId="1B0A8AAC" w:rsidR="009D01D3" w:rsidRPr="000F60C0" w:rsidRDefault="0086286B" w:rsidP="00B80F1C">
      <w:pPr>
        <w:rPr>
          <w:sz w:val="20"/>
          <w:szCs w:val="20"/>
        </w:rPr>
      </w:pPr>
      <w:r w:rsidRPr="0086286B">
        <w:rPr>
          <w:sz w:val="20"/>
          <w:szCs w:val="20"/>
        </w:rPr>
        <w:t>Reviewer Comments:</w:t>
      </w:r>
    </w:p>
    <w:sectPr w:rsidR="009D01D3" w:rsidRPr="000F60C0" w:rsidSect="0086286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F1C"/>
    <w:rsid w:val="000F60C0"/>
    <w:rsid w:val="00234AF0"/>
    <w:rsid w:val="00280990"/>
    <w:rsid w:val="0039590D"/>
    <w:rsid w:val="00404775"/>
    <w:rsid w:val="0042320B"/>
    <w:rsid w:val="00482388"/>
    <w:rsid w:val="005F3DC9"/>
    <w:rsid w:val="005F7C1D"/>
    <w:rsid w:val="006C645D"/>
    <w:rsid w:val="0086286B"/>
    <w:rsid w:val="008C1A50"/>
    <w:rsid w:val="008F3D56"/>
    <w:rsid w:val="009D01D3"/>
    <w:rsid w:val="009F4EC0"/>
    <w:rsid w:val="00A56347"/>
    <w:rsid w:val="00AB526F"/>
    <w:rsid w:val="00B30B7B"/>
    <w:rsid w:val="00B80F1C"/>
    <w:rsid w:val="00C16425"/>
    <w:rsid w:val="00E406D6"/>
    <w:rsid w:val="00E903B0"/>
    <w:rsid w:val="00F2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2A138"/>
  <w15:chartTrackingRefBased/>
  <w15:docId w15:val="{2AE160F5-0C1B-EA4E-B98D-3B76AB42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0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Cowart Moss</dc:creator>
  <cp:keywords/>
  <dc:description/>
  <cp:lastModifiedBy>Yinying Wang</cp:lastModifiedBy>
  <cp:revision>4</cp:revision>
  <dcterms:created xsi:type="dcterms:W3CDTF">2025-10-08T18:16:00Z</dcterms:created>
  <dcterms:modified xsi:type="dcterms:W3CDTF">2025-10-08T18:32:00Z</dcterms:modified>
</cp:coreProperties>
</file>